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A85798" w:rsidRPr="00EE1DF3" w:rsidTr="00C079FC">
        <w:trPr>
          <w:trHeight w:val="2474"/>
        </w:trPr>
        <w:tc>
          <w:tcPr>
            <w:tcW w:w="5495" w:type="dxa"/>
          </w:tcPr>
          <w:p w:rsidR="00A85798" w:rsidRPr="00EE1DF3" w:rsidRDefault="00A85798" w:rsidP="00C079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85798" w:rsidRPr="003B548E" w:rsidRDefault="00A85798" w:rsidP="00C079FC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A85798" w:rsidRPr="003B548E" w:rsidRDefault="00A85798" w:rsidP="00C079FC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A85798" w:rsidRPr="003B548E" w:rsidRDefault="00A85798" w:rsidP="00C079FC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85798" w:rsidRPr="00EE1DF3" w:rsidRDefault="00A85798" w:rsidP="00C079FC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3D26F0">
              <w:rPr>
                <w:sz w:val="28"/>
                <w:szCs w:val="28"/>
              </w:rPr>
              <w:t>___/М.Е.Остапенко «29»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A85798" w:rsidRPr="00465395" w:rsidRDefault="00A85798" w:rsidP="00A85798">
      <w:pPr>
        <w:jc w:val="center"/>
        <w:rPr>
          <w:b/>
          <w:sz w:val="28"/>
        </w:rPr>
      </w:pPr>
    </w:p>
    <w:p w:rsidR="00A85798" w:rsidRPr="00465395" w:rsidRDefault="00A85798" w:rsidP="00A85798">
      <w:pPr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A85798" w:rsidRDefault="00A85798" w:rsidP="00A85798">
      <w:pPr>
        <w:rPr>
          <w:sz w:val="28"/>
        </w:rPr>
      </w:pPr>
    </w:p>
    <w:p w:rsidR="00820AF7" w:rsidRPr="00465395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Специальности 33</w:t>
      </w:r>
      <w:r w:rsidRPr="00465395">
        <w:rPr>
          <w:b/>
          <w:sz w:val="28"/>
        </w:rPr>
        <w:t xml:space="preserve">.02.01 </w:t>
      </w:r>
      <w:r>
        <w:rPr>
          <w:b/>
          <w:sz w:val="28"/>
        </w:rPr>
        <w:t>Фармация</w:t>
      </w:r>
      <w:r w:rsidRPr="00465395">
        <w:rPr>
          <w:b/>
          <w:sz w:val="28"/>
        </w:rPr>
        <w:t>,</w:t>
      </w:r>
    </w:p>
    <w:p w:rsidR="00820AF7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базовая</w:t>
      </w:r>
      <w:r w:rsidRPr="00465395">
        <w:rPr>
          <w:b/>
          <w:sz w:val="28"/>
        </w:rPr>
        <w:t xml:space="preserve"> подготовка</w:t>
      </w:r>
    </w:p>
    <w:p w:rsidR="00820AF7" w:rsidRPr="00465395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 xml:space="preserve">(на базе </w:t>
      </w:r>
      <w:r w:rsidR="00B62B64">
        <w:rPr>
          <w:b/>
          <w:sz w:val="28"/>
        </w:rPr>
        <w:t>основного</w:t>
      </w:r>
      <w:r>
        <w:rPr>
          <w:b/>
          <w:sz w:val="28"/>
        </w:rPr>
        <w:t xml:space="preserve"> общего образования)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625A50" w:rsidRDefault="00625A50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3D26F0" w:rsidP="00A8579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Ставрополь, 2020</w:t>
      </w:r>
      <w:r w:rsidR="00A85798" w:rsidRPr="00465395">
        <w:rPr>
          <w:b/>
          <w:sz w:val="28"/>
        </w:rPr>
        <w:t xml:space="preserve"> г.</w:t>
      </w:r>
    </w:p>
    <w:p w:rsidR="00A85798" w:rsidRPr="000B19D0" w:rsidRDefault="00A85798" w:rsidP="00A8579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820AF7">
        <w:rPr>
          <w:sz w:val="28"/>
          <w:szCs w:val="28"/>
        </w:rPr>
        <w:t>33</w:t>
      </w:r>
      <w:r w:rsidR="00820AF7" w:rsidRPr="000B19D0">
        <w:rPr>
          <w:sz w:val="28"/>
          <w:szCs w:val="28"/>
        </w:rPr>
        <w:t xml:space="preserve">.02.01 </w:t>
      </w:r>
      <w:r w:rsidR="00820AF7">
        <w:rPr>
          <w:sz w:val="28"/>
          <w:szCs w:val="28"/>
        </w:rPr>
        <w:t>Фармация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="00820AF7">
        <w:rPr>
          <w:sz w:val="28"/>
          <w:szCs w:val="28"/>
        </w:rPr>
        <w:t>33</w:t>
      </w:r>
      <w:r w:rsidR="00820AF7" w:rsidRPr="000B19D0">
        <w:rPr>
          <w:sz w:val="28"/>
          <w:szCs w:val="28"/>
        </w:rPr>
        <w:t xml:space="preserve">.02.01 </w:t>
      </w:r>
      <w:r w:rsidR="00820AF7">
        <w:rPr>
          <w:sz w:val="28"/>
          <w:szCs w:val="28"/>
        </w:rPr>
        <w:t>Фармация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>ГБПОУ СК «Ставропольский базовый медицинский колледж».</w:t>
      </w:r>
    </w:p>
    <w:p w:rsidR="00A85798" w:rsidRDefault="00A85798" w:rsidP="00A85798">
      <w:pPr>
        <w:jc w:val="center"/>
        <w:rPr>
          <w:b/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spacing w:line="360" w:lineRule="auto"/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Pr="00006566">
        <w:rPr>
          <w:b/>
          <w:sz w:val="28"/>
        </w:rPr>
        <w:t>:</w:t>
      </w:r>
    </w:p>
    <w:p w:rsidR="00A85798" w:rsidRDefault="00A85798" w:rsidP="00625A50">
      <w:pPr>
        <w:spacing w:line="360" w:lineRule="auto"/>
        <w:jc w:val="both"/>
        <w:rPr>
          <w:sz w:val="28"/>
        </w:rPr>
      </w:pPr>
      <w:r>
        <w:rPr>
          <w:sz w:val="28"/>
        </w:rPr>
        <w:t>Бачалова О.В. – преподаватель высшей квалификационной категории ЦМК естественно-научных дисциплин ГБПОУ СК «Ставропольский базовый медицинский колледж</w:t>
      </w:r>
      <w:r w:rsidR="00625A50">
        <w:rPr>
          <w:sz w:val="28"/>
        </w:rPr>
        <w:t>»</w:t>
      </w:r>
    </w:p>
    <w:p w:rsidR="00625A50" w:rsidRPr="00006566" w:rsidRDefault="00625A50" w:rsidP="00625A50">
      <w:pPr>
        <w:spacing w:line="360" w:lineRule="auto"/>
        <w:jc w:val="both"/>
        <w:rPr>
          <w:sz w:val="28"/>
          <w:vertAlign w:val="superscript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Протокол №10</w:t>
      </w:r>
      <w:r w:rsidR="00625A50">
        <w:rPr>
          <w:sz w:val="28"/>
        </w:rPr>
        <w:t xml:space="preserve"> </w:t>
      </w:r>
      <w:r w:rsidR="003D26F0">
        <w:rPr>
          <w:sz w:val="28"/>
        </w:rPr>
        <w:t xml:space="preserve">от 10.06.2020 </w:t>
      </w:r>
      <w:r>
        <w:rPr>
          <w:sz w:val="28"/>
        </w:rPr>
        <w:t>г.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Председатель ЦМК ______________</w:t>
      </w:r>
      <w:r w:rsidR="003E5107">
        <w:rPr>
          <w:sz w:val="28"/>
        </w:rPr>
        <w:t>Лукьянцев Е.В.</w:t>
      </w: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A85798" w:rsidRDefault="00A85798" w:rsidP="00A85798">
      <w:pPr>
        <w:pStyle w:val="af5"/>
        <w:numPr>
          <w:ilvl w:val="0"/>
          <w:numId w:val="14"/>
        </w:numPr>
        <w:suppressAutoHyphens w:val="0"/>
        <w:spacing w:after="160" w:line="254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A85798" w:rsidRDefault="003D26F0" w:rsidP="00A85798">
      <w:pPr>
        <w:pStyle w:val="af5"/>
        <w:numPr>
          <w:ilvl w:val="0"/>
          <w:numId w:val="14"/>
        </w:numPr>
        <w:suppressAutoHyphens w:val="0"/>
        <w:spacing w:after="160" w:line="25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Ушакова В.А.</w:t>
      </w:r>
      <w:r w:rsidR="00A85798">
        <w:rPr>
          <w:rFonts w:ascii="Times New Roman" w:hAnsi="Times New Roman"/>
          <w:sz w:val="28"/>
        </w:rPr>
        <w:t>, преподаватель высшей категории, дисциплины «Информатика», ГБПОУ СК «Ставропольский базовый медицинский колледж».</w:t>
      </w:r>
    </w:p>
    <w:p w:rsidR="00A85798" w:rsidRPr="0086171E" w:rsidRDefault="00A85798" w:rsidP="00A85798">
      <w:pPr>
        <w:jc w:val="both"/>
        <w:rPr>
          <w:sz w:val="28"/>
        </w:rPr>
      </w:pPr>
    </w:p>
    <w:p w:rsidR="00A85798" w:rsidRDefault="00A85798" w:rsidP="00A85798">
      <w:pPr>
        <w:rPr>
          <w:b/>
          <w:sz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625A50" w:rsidRPr="00B26205" w:rsidRDefault="00A85798" w:rsidP="0062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5A50" w:rsidRPr="00B26205">
        <w:rPr>
          <w:b/>
          <w:sz w:val="28"/>
          <w:szCs w:val="28"/>
        </w:rPr>
        <w:t>СОДЕРЖАНИЕ</w:t>
      </w:r>
    </w:p>
    <w:p w:rsidR="00625A50" w:rsidRDefault="00625A50" w:rsidP="00625A5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стр.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ПАСПОРТ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3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5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11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12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13</w:t>
            </w: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rPr>
          <w:b/>
        </w:rPr>
      </w:pPr>
    </w:p>
    <w:p w:rsidR="007623E6" w:rsidRDefault="007623E6" w:rsidP="00625A50">
      <w:pPr>
        <w:pStyle w:val="14"/>
        <w:pageBreakBefore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 УЧЕБНОЙ ДИСЦИПЛИНЫ «Математика»</w:t>
      </w:r>
    </w:p>
    <w:p w:rsidR="007623E6" w:rsidRDefault="007623E6">
      <w:pPr>
        <w:pStyle w:val="14"/>
        <w:jc w:val="both"/>
        <w:rPr>
          <w:b/>
          <w:sz w:val="28"/>
          <w:szCs w:val="28"/>
        </w:rPr>
      </w:pPr>
    </w:p>
    <w:p w:rsidR="007623E6" w:rsidRPr="00625A50" w:rsidRDefault="007623E6" w:rsidP="00625A50">
      <w:pPr>
        <w:pStyle w:val="14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7623E6" w:rsidRDefault="007623E6" w:rsidP="00625A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940322">
        <w:rPr>
          <w:sz w:val="28"/>
          <w:szCs w:val="28"/>
        </w:rPr>
        <w:t>ОС по специальностям СПО: 33.02.01</w:t>
      </w:r>
      <w:r>
        <w:rPr>
          <w:sz w:val="28"/>
          <w:szCs w:val="28"/>
        </w:rPr>
        <w:t xml:space="preserve"> Фармация</w:t>
      </w:r>
      <w:r w:rsidR="00625A50">
        <w:rPr>
          <w:sz w:val="28"/>
          <w:szCs w:val="28"/>
        </w:rPr>
        <w:t xml:space="preserve"> базовой подготовки</w:t>
      </w:r>
    </w:p>
    <w:p w:rsidR="007623E6" w:rsidRDefault="007623E6">
      <w:pPr>
        <w:rPr>
          <w:i/>
          <w:sz w:val="28"/>
          <w:szCs w:val="28"/>
          <w:vertAlign w:val="superscript"/>
        </w:rPr>
      </w:pPr>
    </w:p>
    <w:p w:rsidR="007623E6" w:rsidRDefault="007623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625A50">
        <w:rPr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25A50" w:rsidRDefault="007623E6" w:rsidP="0062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входит в состав дисциплин естественнонаучного цикла</w:t>
      </w:r>
      <w:r w:rsidR="00625A50" w:rsidRPr="00625A50">
        <w:rPr>
          <w:sz w:val="28"/>
          <w:szCs w:val="28"/>
        </w:rPr>
        <w:t xml:space="preserve"> </w:t>
      </w:r>
      <w:r w:rsidR="00625A50">
        <w:rPr>
          <w:sz w:val="28"/>
          <w:szCs w:val="28"/>
        </w:rPr>
        <w:t>основной профессиональной образовательной программы.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623E6" w:rsidRPr="00625A50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1.3.Цели и задачи дисциплины – требования к р</w:t>
      </w:r>
      <w:r w:rsidR="00625A50">
        <w:rPr>
          <w:rFonts w:ascii="Times New Roman" w:hAnsi="Times New Roman"/>
          <w:b/>
          <w:sz w:val="28"/>
          <w:szCs w:val="28"/>
        </w:rPr>
        <w:t>езультатам освоения дисциплины: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7623E6" w:rsidRDefault="007623E6">
      <w:pPr>
        <w:pStyle w:val="a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</w:t>
      </w:r>
      <w:r w:rsidR="00625A50">
        <w:rPr>
          <w:sz w:val="28"/>
          <w:szCs w:val="28"/>
        </w:rPr>
        <w:t>ающийся должен знать: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 интегрального и дифференциального исчисления.</w:t>
      </w:r>
    </w:p>
    <w:p w:rsidR="007623E6" w:rsidRDefault="007623E6">
      <w:pPr>
        <w:pStyle w:val="a"/>
        <w:numPr>
          <w:ilvl w:val="0"/>
          <w:numId w:val="0"/>
        </w:numPr>
        <w:ind w:left="644"/>
        <w:rPr>
          <w:sz w:val="28"/>
          <w:szCs w:val="28"/>
        </w:rPr>
      </w:pPr>
    </w:p>
    <w:p w:rsidR="00625A50" w:rsidRPr="00261CB6" w:rsidRDefault="00625A50" w:rsidP="00625A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25A50" w:rsidRPr="00625A50" w:rsidRDefault="00625A50" w:rsidP="00625A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7623E6" w:rsidRDefault="007623E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1.8. Оформлять документы первичного учета.</w:t>
      </w:r>
    </w:p>
    <w:p w:rsidR="007623E6" w:rsidRDefault="007623E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3.4. Участвовать в формировании ценовой политики.</w:t>
      </w:r>
    </w:p>
    <w:p w:rsidR="007623E6" w:rsidRDefault="007623E6">
      <w:pPr>
        <w:pStyle w:val="a"/>
        <w:numPr>
          <w:ilvl w:val="0"/>
          <w:numId w:val="0"/>
        </w:numPr>
        <w:ind w:left="227" w:hanging="227"/>
        <w:rPr>
          <w:sz w:val="28"/>
          <w:szCs w:val="28"/>
        </w:rPr>
      </w:pPr>
    </w:p>
    <w:p w:rsidR="007623E6" w:rsidRDefault="007623E6">
      <w:pPr>
        <w:pStyle w:val="a"/>
        <w:numPr>
          <w:ilvl w:val="0"/>
          <w:numId w:val="0"/>
        </w:numPr>
        <w:ind w:left="1004" w:hanging="720"/>
        <w:jc w:val="left"/>
        <w:rPr>
          <w:sz w:val="28"/>
          <w:szCs w:val="28"/>
        </w:rPr>
      </w:pPr>
    </w:p>
    <w:p w:rsidR="007623E6" w:rsidRDefault="007623E6" w:rsidP="009403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66 часов, в том числе:</w:t>
      </w: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обязательной аудиторной учебной нагрузки обучающегося 44 часов;</w:t>
      </w: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самостоятельной работы обучающегося 22 часа.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625A50" w:rsidP="003D26F0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623E6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623E6" w:rsidRDefault="007623E6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7623E6" w:rsidRDefault="007623E6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8"/>
        <w:gridCol w:w="2410"/>
      </w:tblGrid>
      <w:tr w:rsidR="007623E6" w:rsidTr="00625A50">
        <w:trPr>
          <w:trHeight w:val="30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625A50" w:rsidP="00625A50">
            <w:pPr>
              <w:pStyle w:val="14"/>
              <w:snapToGrid w:val="0"/>
              <w:ind w:left="6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расчётно-графическая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25A50" w:rsidTr="00F91C03">
        <w:trPr>
          <w:trHeight w:val="480"/>
          <w:jc w:val="center"/>
        </w:trPr>
        <w:tc>
          <w:tcPr>
            <w:tcW w:w="9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50" w:rsidRDefault="00625A50" w:rsidP="00625A50">
            <w:pPr>
              <w:snapToGrid w:val="0"/>
              <w:rPr>
                <w:color w:val="000000"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>Итоговая аттестация в форме диф</w:t>
            </w:r>
            <w:r>
              <w:rPr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b/>
                <w:sz w:val="28"/>
                <w:szCs w:val="28"/>
              </w:rPr>
              <w:t>зачета</w:t>
            </w:r>
          </w:p>
        </w:tc>
      </w:tr>
    </w:tbl>
    <w:p w:rsidR="007623E6" w:rsidRDefault="007623E6">
      <w:pPr>
        <w:sectPr w:rsidR="007623E6" w:rsidSect="00843110">
          <w:pgSz w:w="11906" w:h="16838"/>
          <w:pgMar w:top="1134" w:right="709" w:bottom="992" w:left="1134" w:header="720" w:footer="709" w:gutter="0"/>
          <w:pgNumType w:start="0"/>
          <w:cols w:space="720"/>
          <w:titlePg/>
          <w:docGrid w:linePitch="360"/>
        </w:sect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Математика»</w:t>
      </w:r>
      <w:r>
        <w:rPr>
          <w:rFonts w:ascii="Times New Roman" w:hAnsi="Times New Roman"/>
          <w:sz w:val="24"/>
          <w:szCs w:val="24"/>
        </w:rPr>
        <w:t xml:space="preserve">  </w:t>
      </w:r>
      <w:r w:rsidR="00576F6A">
        <w:rPr>
          <w:rFonts w:ascii="Times New Roman" w:hAnsi="Times New Roman"/>
          <w:b/>
          <w:color w:val="000000"/>
          <w:sz w:val="24"/>
          <w:szCs w:val="24"/>
          <w:u w:val="single"/>
        </w:rPr>
        <w:t>специальность 33.02.01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Фармация</w:t>
      </w:r>
    </w:p>
    <w:p w:rsidR="007623E6" w:rsidRDefault="007623E6">
      <w:pPr>
        <w:pStyle w:val="15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0"/>
        <w:gridCol w:w="9"/>
        <w:gridCol w:w="338"/>
        <w:gridCol w:w="22"/>
        <w:gridCol w:w="100"/>
        <w:gridCol w:w="8904"/>
        <w:gridCol w:w="2070"/>
        <w:gridCol w:w="1548"/>
      </w:tblGrid>
      <w:tr w:rsidR="007623E6" w:rsidTr="00940322">
        <w:trPr>
          <w:trHeight w:val="23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если предусмотрены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623E6" w:rsidTr="00940322">
        <w:trPr>
          <w:trHeight w:val="23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Pr="00FF4CA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F4C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623E6" w:rsidTr="00940322">
        <w:trPr>
          <w:trHeight w:val="372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Default="00576F6A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  <w:r w:rsidR="00940322">
              <w:rPr>
                <w:b/>
                <w:bCs/>
                <w:sz w:val="24"/>
                <w:szCs w:val="24"/>
              </w:rPr>
              <w:t>.</w:t>
            </w:r>
          </w:p>
          <w:p w:rsidR="007623E6" w:rsidRDefault="00940322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23E6" w:rsidRPr="00D87D8E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623E6" w:rsidRPr="00D87D8E" w:rsidRDefault="00291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67B3" w:rsidTr="00681A25">
        <w:trPr>
          <w:trHeight w:val="203"/>
        </w:trPr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F67B3" w:rsidRDefault="00576F6A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  <w:r w:rsidR="00BF67B3">
              <w:rPr>
                <w:b/>
                <w:bCs/>
                <w:sz w:val="24"/>
                <w:szCs w:val="24"/>
              </w:rPr>
              <w:t>.1</w:t>
            </w:r>
          </w:p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Pr="00D87D8E" w:rsidRDefault="00BF67B3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7B3" w:rsidRDefault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40322" w:rsidTr="00681A25">
        <w:trPr>
          <w:trHeight w:val="570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22" w:rsidRDefault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Pr="00681A25" w:rsidRDefault="00681A25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 ОК-2, ОК-3, ПК-1,8</w:t>
            </w:r>
          </w:p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Газообмен в лёгких. Показатели сердечной деятельности. ОК-3, ОК-4</w:t>
            </w:r>
          </w:p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 ОК-2, ОК-3</w:t>
            </w:r>
          </w:p>
          <w:p w:rsidR="00940322" w:rsidRDefault="00940322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одних единиц измерения в другие. ОК-4, ОК-5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Pr="00D87D8E" w:rsidRDefault="00F2591B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322" w:rsidRDefault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E5231E">
        <w:trPr>
          <w:trHeight w:val="252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81A25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A25" w:rsidRDefault="00681A25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81A25" w:rsidRPr="00D87D8E" w:rsidRDefault="00F2591B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E5231E">
        <w:trPr>
          <w:trHeight w:val="450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81A25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P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A25" w:rsidRPr="00681A25" w:rsidRDefault="00681A25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Применение математических методов в профессиональной деятельности среднего медицинского персонала.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A25" w:rsidRPr="00D87D8E" w:rsidRDefault="00681A25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67B3" w:rsidTr="007623E6">
        <w:trPr>
          <w:trHeight w:val="225"/>
        </w:trPr>
        <w:tc>
          <w:tcPr>
            <w:tcW w:w="246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Выполнение типовых расчетов.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Pr="00D87D8E" w:rsidRDefault="002913ED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7B3" w:rsidRDefault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40322" w:rsidTr="00BF67B3">
        <w:trPr>
          <w:trHeight w:val="150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</w:p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Функции и</w:t>
            </w:r>
          </w:p>
          <w:p w:rsidR="00940322" w:rsidRDefault="00BF67B3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последовательности  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Default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Pr="00D87D8E" w:rsidRDefault="00BF67B3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322" w:rsidRDefault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4070D" w:rsidTr="007623E6">
        <w:trPr>
          <w:trHeight w:val="135"/>
        </w:trPr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Пределы Последовательности и функции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Pr="00D87D8E" w:rsidRDefault="000D2D5F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84070D" w:rsidTr="007623E6">
        <w:trPr>
          <w:trHeight w:val="126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P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 ОК-4, ПК-3,4</w:t>
            </w:r>
          </w:p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сходимости и расходимости последовательности. Нахождение пределов последовательности и функции в точке и на бесконечности. ОК-3, ОК-5</w:t>
            </w:r>
          </w:p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 ОК-2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Pr="00D87D8E" w:rsidRDefault="0084070D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4070D" w:rsidTr="007623E6">
        <w:trPr>
          <w:trHeight w:val="150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84070D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Pr="00D87D8E" w:rsidRDefault="00F2591B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4070D" w:rsidTr="007623E6">
        <w:trPr>
          <w:trHeight w:val="111"/>
        </w:trPr>
        <w:tc>
          <w:tcPr>
            <w:tcW w:w="246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70D" w:rsidRPr="00681A25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пределов последовательности и функции.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Pr="00D87D8E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681A25">
        <w:trPr>
          <w:trHeight w:val="571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</w:t>
            </w:r>
          </w:p>
          <w:p w:rsidR="00681A25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Математический                   анализ.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Pr="00D87D8E" w:rsidRDefault="00291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87D8E">
              <w:rPr>
                <w:bCs/>
                <w:color w:val="000000"/>
                <w:sz w:val="24"/>
                <w:szCs w:val="24"/>
              </w:rPr>
              <w:t>30</w:t>
            </w:r>
          </w:p>
          <w:p w:rsidR="00681A25" w:rsidRPr="00D87D8E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940322">
        <w:trPr>
          <w:trHeight w:val="23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7623E6">
              <w:rPr>
                <w:b/>
                <w:bCs/>
                <w:sz w:val="24"/>
                <w:szCs w:val="24"/>
              </w:rPr>
              <w:t>.1.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Дифференциальное     исчисление.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Pr="00D87D8E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4</w:t>
            </w:r>
          </w:p>
          <w:p w:rsidR="007623E6" w:rsidRPr="00D87D8E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Производная функции, её геометрический и механический смысл. Формулы производных. ОК-1, ОК-4, ПК-3,4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 ОК-2, ОК-5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производной при исследовании функций и построения графиков. Определение функции нескольких переменных. ОК-4, ОК-5, ПК-1,8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производной при решении задач курса физики, химии, геометрии. ОК-1, ОК-3                                              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ОК-4, ОК-5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940322">
        <w:trPr>
          <w:trHeight w:val="239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681A25">
        <w:trPr>
          <w:trHeight w:val="510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940322">
        <w:trPr>
          <w:trHeight w:val="70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Частные функции.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Исследование  и построение графиков  функций с записью решения в рабочую тетрадь.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623E6" w:rsidTr="00940322">
        <w:trPr>
          <w:trHeight w:val="272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7623E6">
              <w:rPr>
                <w:b/>
                <w:bCs/>
                <w:sz w:val="24"/>
                <w:szCs w:val="24"/>
              </w:rPr>
              <w:t>.2.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Первообразная функция и неопределенный интеграл. ОК-2, ОК-3, ПК-1,8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Демонстрация основных свойств и формул неопределенных интегралов. Методы интегрирования. ОК-2, ОК-3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 вычисления определенного интеграла. ОК-3, ОК-4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 определенного интеграла к вычислению площа</w:t>
            </w:r>
            <w:r w:rsidR="00681A25">
              <w:rPr>
                <w:bCs/>
                <w:sz w:val="24"/>
                <w:szCs w:val="24"/>
              </w:rPr>
              <w:t>ди плоской фигуры, объемов тел.</w:t>
            </w:r>
            <w:r>
              <w:rPr>
                <w:bCs/>
                <w:sz w:val="24"/>
                <w:szCs w:val="24"/>
              </w:rPr>
              <w:t>ОК-3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дифференциальных уравнений на простых задачах. ОК-2, ОК-5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681A25">
        <w:trPr>
          <w:trHeight w:val="182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681A25">
        <w:trPr>
          <w:trHeight w:val="70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неопределённого интеграла.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940322">
        <w:trPr>
          <w:trHeight w:val="1008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1. 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Вычисление определённых интегралов и площадей плоских фигур с записью решения в рабочую тетрадь.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623E6" w:rsidTr="00681A25">
        <w:trPr>
          <w:trHeight w:val="19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23E6" w:rsidRDefault="00576F6A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</w:t>
            </w:r>
            <w:r w:rsidR="007623E6">
              <w:rPr>
                <w:b/>
                <w:bCs/>
                <w:sz w:val="24"/>
                <w:szCs w:val="24"/>
              </w:rPr>
              <w:t>.</w:t>
            </w:r>
          </w:p>
          <w:p w:rsidR="007623E6" w:rsidRPr="00681A25" w:rsidRDefault="007623E6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дискретной математики, теории вероятностей, математической статистики и их роль в медицине и здравоохранении.</w:t>
            </w:r>
          </w:p>
        </w:tc>
        <w:tc>
          <w:tcPr>
            <w:tcW w:w="9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76F6A" w:rsidTr="00681A25">
        <w:trPr>
          <w:trHeight w:val="279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4.1</w:t>
            </w:r>
          </w:p>
          <w:p w:rsidR="00576F6A" w:rsidRDefault="00576F6A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</w:t>
            </w:r>
            <w:r w:rsidR="000D2D5F">
              <w:rPr>
                <w:bCs/>
                <w:sz w:val="24"/>
                <w:szCs w:val="24"/>
              </w:rPr>
              <w:t>2</w:t>
            </w:r>
          </w:p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576F6A" w:rsidRPr="00FF4CA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F4C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F6A" w:rsidRDefault="00576F6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76F6A" w:rsidRDefault="00576F6A">
            <w:pPr>
              <w:rPr>
                <w:sz w:val="24"/>
                <w:szCs w:val="24"/>
              </w:rPr>
            </w:pPr>
          </w:p>
          <w:p w:rsidR="00681A25" w:rsidRDefault="00681A25">
            <w:pPr>
              <w:rPr>
                <w:sz w:val="24"/>
                <w:szCs w:val="24"/>
              </w:rPr>
            </w:pPr>
          </w:p>
          <w:p w:rsidR="00576F6A" w:rsidRDefault="00576F6A">
            <w:pPr>
              <w:rPr>
                <w:sz w:val="24"/>
                <w:szCs w:val="24"/>
              </w:rPr>
            </w:pPr>
          </w:p>
          <w:p w:rsidR="00576F6A" w:rsidRDefault="00576F6A">
            <w:pPr>
              <w:rPr>
                <w:sz w:val="24"/>
                <w:szCs w:val="24"/>
              </w:rPr>
            </w:pPr>
          </w:p>
        </w:tc>
      </w:tr>
      <w:tr w:rsidR="00576F6A" w:rsidTr="00681A25">
        <w:trPr>
          <w:trHeight w:val="83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76F6A" w:rsidRDefault="00576F6A">
            <w:pPr>
              <w:rPr>
                <w:bCs/>
                <w:sz w:val="24"/>
                <w:szCs w:val="24"/>
              </w:rPr>
            </w:pP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 w:rsidP="00E52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 ОК-1, ОК-3, ПК-3,4</w:t>
            </w:r>
          </w:p>
          <w:p w:rsidR="00576F6A" w:rsidRDefault="00576F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 ОК-4, ОК-5, ПК-1,8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F6A" w:rsidRDefault="00576F6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76F6A" w:rsidTr="00681A25">
        <w:trPr>
          <w:trHeight w:val="284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681A2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F6A" w:rsidRDefault="00576F6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681A25">
        <w:trPr>
          <w:trHeight w:val="271"/>
        </w:trPr>
        <w:tc>
          <w:tcPr>
            <w:tcW w:w="2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Default="00681A25" w:rsidP="00E52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 ОК-1, ОК-3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величины.  Дисперсия случайной величины. ОК-2, ОК-4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работа </w:t>
            </w:r>
          </w:p>
          <w:p w:rsidR="00681A25" w:rsidRDefault="00681A25" w:rsidP="00681A25">
            <w:pPr>
              <w:numPr>
                <w:ilvl w:val="0"/>
                <w:numId w:val="12"/>
              </w:numPr>
              <w:tabs>
                <w:tab w:val="left" w:pos="230"/>
                <w:tab w:val="left" w:pos="51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рефератов по теме: «Математическая статистика и её роль в медицине и здравоохранении».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Математическая статистика и её роль в медицине и здравоохранении.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681A25">
        <w:trPr>
          <w:trHeight w:val="2104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 ОК-1, ОК-2, ПК-1,8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выборки и выборочного распределения. Графическое изображение выборки. Определение понятия полигона и гистограммы. ОК-4, ПК- 3,4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 ОК-2, ОК-4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методов обработки результатов медико-биологических исследований. ОК-1, 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 ОК-4, ОК-5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полигонов частот и гистограмм.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Составление математических задач по медицинской статистике.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1A25" w:rsidTr="00681A25">
        <w:trPr>
          <w:trHeight w:val="229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1A25" w:rsidTr="00681A25">
        <w:trPr>
          <w:trHeight w:val="1069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функций. ОК-1, ОК-2, ПК-1,8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интегралов. ОК-2, ОК-2, ПК-3,4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уравнений. ОК-3, ОК-5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комбинаторных задач. ОК-2, ОК-5, ПК-1,8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681A25">
        <w:trPr>
          <w:trHeight w:val="234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7B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348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прикладных задач в области профессиональной деятельности.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348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7623E6">
          <w:footerReference w:type="default" r:id="rId8"/>
          <w:pgSz w:w="16838" w:h="11906" w:orient="landscape"/>
          <w:pgMar w:top="1135" w:right="1134" w:bottom="765" w:left="992" w:header="720" w:footer="709" w:gutter="0"/>
          <w:cols w:space="720"/>
          <w:docGrid w:linePitch="272"/>
        </w:sectPr>
      </w:pPr>
    </w:p>
    <w:p w:rsidR="007623E6" w:rsidRDefault="007623E6" w:rsidP="003D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. УСЛОВИЯ РЕАЛИЗАЦИИ ПРОГРАММЫ ДИСЦИПЛИНЫ</w:t>
      </w: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623E6" w:rsidRDefault="007623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</w:p>
    <w:p w:rsidR="007623E6" w:rsidRDefault="007623E6">
      <w:pPr>
        <w:ind w:firstLine="709"/>
        <w:rPr>
          <w:bCs/>
          <w:sz w:val="28"/>
          <w:szCs w:val="28"/>
        </w:rPr>
      </w:pPr>
    </w:p>
    <w:p w:rsidR="007623E6" w:rsidRDefault="007623E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столы, стулья для преподавателя и студентов, шкафы для хранения учебно-наглядных пособий и учебно-методической документации, доска классная.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компьютеры с лицензионным программным обеспечением, мультимедийный проектор.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E5107" w:rsidRPr="007C5F3F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Основные источники (учебники и учебные пособия):</w:t>
      </w:r>
    </w:p>
    <w:p w:rsidR="003E5107" w:rsidRPr="00746425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Гилярова М.Г. Математика для медицинских колледжей: учебник / Гилярова М.Г., - 4-е</w:t>
      </w:r>
      <w:r w:rsidR="003D26F0">
        <w:rPr>
          <w:bCs/>
          <w:sz w:val="28"/>
          <w:szCs w:val="28"/>
        </w:rPr>
        <w:t xml:space="preserve"> изд. – Рн/Д: Феникс, 2017</w:t>
      </w:r>
      <w:r w:rsidRPr="00746425">
        <w:rPr>
          <w:bCs/>
          <w:sz w:val="28"/>
          <w:szCs w:val="28"/>
        </w:rPr>
        <w:t>. – 442с.</w:t>
      </w:r>
    </w:p>
    <w:p w:rsidR="003E5107" w:rsidRPr="00746425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2. Дружинина, И.В. Математика для студентов медицинских колледжей: Учебное пособие / И.</w:t>
      </w:r>
      <w:r w:rsidR="003D26F0">
        <w:rPr>
          <w:bCs/>
          <w:sz w:val="28"/>
          <w:szCs w:val="28"/>
        </w:rPr>
        <w:t>В. Дружинина. - СПб.: Лань, 2019</w:t>
      </w:r>
      <w:r w:rsidRPr="00746425">
        <w:rPr>
          <w:bCs/>
          <w:sz w:val="28"/>
          <w:szCs w:val="28"/>
        </w:rPr>
        <w:t>. - 188 c</w:t>
      </w:r>
    </w:p>
    <w:p w:rsidR="003E5107" w:rsidRPr="00746425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3. Папшев, С.В. Дискретная математика. Курс лекций для студентов естественнонаучных направлений подготовки: Учебное пособие / С.В. Папшев. - СПб.: Лань, 2019. - 192 c.</w:t>
      </w:r>
    </w:p>
    <w:p w:rsidR="003E5107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E5107" w:rsidRPr="007C5F3F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Дополнительные источники:</w:t>
      </w:r>
    </w:p>
    <w:p w:rsidR="003E5107" w:rsidRPr="00746425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3E5107" w:rsidRPr="00746425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Башмаков, М.И. Математика: учебник / Башмаков М.И. — Москва: КноРус, 2019. — 394 с. — (СПО). — ISBN 978-5-406-06554-9. — URL: https://book.ru/book/929528 </w:t>
      </w:r>
    </w:p>
    <w:p w:rsidR="003E5107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3. Омельченко В.П., Математика [Электронный ресурс] : учебник. - М.: ГЭОТАР-Медиа, 2017. - 304 с. : ил. - 304 с. </w:t>
      </w:r>
    </w:p>
    <w:p w:rsidR="003E5107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153BE">
        <w:rPr>
          <w:bCs/>
          <w:sz w:val="28"/>
          <w:szCs w:val="28"/>
        </w:rPr>
        <w:t>Богомолов Н. В. Практические занятия по математике: Учебное пособие дл</w:t>
      </w:r>
      <w:r w:rsidR="003D26F0">
        <w:rPr>
          <w:bCs/>
          <w:sz w:val="28"/>
          <w:szCs w:val="28"/>
        </w:rPr>
        <w:t xml:space="preserve">я средних учебных заведений. / </w:t>
      </w:r>
      <w:r w:rsidRPr="00C153BE">
        <w:rPr>
          <w:bCs/>
          <w:sz w:val="28"/>
          <w:szCs w:val="28"/>
        </w:rPr>
        <w:t>Н.В. Богомолов. – 7-е изд. М.: Высшая школа, 20</w:t>
      </w:r>
      <w:r w:rsidR="003D26F0">
        <w:rPr>
          <w:bCs/>
          <w:sz w:val="28"/>
          <w:szCs w:val="28"/>
        </w:rPr>
        <w:t>17</w:t>
      </w:r>
      <w:r w:rsidRPr="00C153BE">
        <w:rPr>
          <w:bCs/>
          <w:sz w:val="28"/>
          <w:szCs w:val="28"/>
        </w:rPr>
        <w:t>.- 495 с.</w:t>
      </w:r>
    </w:p>
    <w:p w:rsidR="003E5107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Письменный Д.Т. Конспект лекций по высшей математике./ Д.Т. Письменный . 1 часть. – 4-е изд., испр.- Д.Т. Письменный. - М.: Айрис-пресс, 2017.</w:t>
      </w:r>
    </w:p>
    <w:p w:rsidR="003E5107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Кочетков Е.С., Смерчинская С.О., Соколов В.В. Теория вероятностей и математическая статистика. – Форум, 2017. – 240 с.</w:t>
      </w:r>
    </w:p>
    <w:p w:rsidR="003E5107" w:rsidRPr="00CA3D02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FF464F">
        <w:rPr>
          <w:bCs/>
          <w:sz w:val="28"/>
          <w:szCs w:val="28"/>
        </w:rPr>
        <w:t>Афанасьева О. Н., Бродский Я. С., Павлов А. Л.</w:t>
      </w:r>
      <w:r w:rsidR="003D26F0">
        <w:rPr>
          <w:bCs/>
          <w:sz w:val="28"/>
          <w:szCs w:val="28"/>
        </w:rPr>
        <w:t xml:space="preserve"> </w:t>
      </w:r>
      <w:r w:rsidRPr="00FF464F">
        <w:rPr>
          <w:bCs/>
          <w:sz w:val="28"/>
          <w:szCs w:val="28"/>
        </w:rPr>
        <w:t>Математика для техникумов на базе среднего о</w:t>
      </w:r>
      <w:r w:rsidR="003D26F0">
        <w:rPr>
          <w:bCs/>
          <w:sz w:val="28"/>
          <w:szCs w:val="28"/>
        </w:rPr>
        <w:t>бразования. Учебное пособие, 2018.</w:t>
      </w:r>
    </w:p>
    <w:p w:rsidR="003E5107" w:rsidRPr="007C5F3F" w:rsidRDefault="003E5107" w:rsidP="003E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Интеренет-ресурсы:</w:t>
      </w:r>
    </w:p>
    <w:p w:rsidR="003E5107" w:rsidRPr="009F11D9" w:rsidRDefault="003E5107" w:rsidP="003E5107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9F11D9">
        <w:rPr>
          <w:sz w:val="28"/>
          <w:szCs w:val="28"/>
        </w:rPr>
        <w:t>.</w:t>
      </w:r>
      <w:hyperlink r:id="rId9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alleng.ru</w:t>
        </w:r>
      </w:hyperlink>
    </w:p>
    <w:p w:rsidR="003E5107" w:rsidRPr="009F11D9" w:rsidRDefault="003E5107" w:rsidP="003E5107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3D26F0">
        <w:rPr>
          <w:sz w:val="28"/>
          <w:szCs w:val="28"/>
        </w:rPr>
        <w:t>.</w:t>
      </w:r>
      <w:hyperlink r:id="rId10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math-portal.ru</w:t>
        </w:r>
      </w:hyperlink>
    </w:p>
    <w:p w:rsidR="003E5107" w:rsidRPr="009F11D9" w:rsidRDefault="003E5107" w:rsidP="003E5107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1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lib.mexmat.ru</w:t>
        </w:r>
      </w:hyperlink>
    </w:p>
    <w:p w:rsidR="003E5107" w:rsidRPr="009F11D9" w:rsidRDefault="003E5107" w:rsidP="003E5107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2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knigi.tr200.net</w:t>
        </w:r>
      </w:hyperlink>
    </w:p>
    <w:p w:rsidR="003E5107" w:rsidRPr="007C5F3F" w:rsidRDefault="003E5107" w:rsidP="003E5107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b/>
          <w:bCs/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3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engenegr</w:t>
        </w:r>
        <w:r w:rsidRPr="009F11D9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3E5107" w:rsidRDefault="003E5107" w:rsidP="003E5107">
      <w:pPr>
        <w:tabs>
          <w:tab w:val="left" w:pos="993"/>
        </w:tabs>
        <w:rPr>
          <w:b/>
          <w:bCs/>
          <w:sz w:val="28"/>
          <w:szCs w:val="28"/>
        </w:rPr>
      </w:pPr>
    </w:p>
    <w:p w:rsidR="003E5107" w:rsidRDefault="003E5107" w:rsidP="003E5107">
      <w:pPr>
        <w:tabs>
          <w:tab w:val="left" w:pos="99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библиотечные системы:</w:t>
      </w:r>
    </w:p>
    <w:p w:rsidR="003E5107" w:rsidRPr="005364F9" w:rsidRDefault="003E5107" w:rsidP="003E5107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 xml:space="preserve">Электронная библиотечная система «КноРус»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3E5107" w:rsidRPr="00BA2062" w:rsidRDefault="003E5107" w:rsidP="003E5107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7623E6" w:rsidRDefault="00625A50" w:rsidP="003D26F0">
      <w:pPr>
        <w:spacing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623E6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7623E6" w:rsidRDefault="007623E6" w:rsidP="00625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7623E6" w:rsidRDefault="007623E6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701"/>
      </w:tblGrid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623E6" w:rsidTr="00625A50">
        <w:trPr>
          <w:trHeight w:val="42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области профессиональной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деятельности;</w:t>
            </w:r>
          </w:p>
          <w:p w:rsidR="007623E6" w:rsidRDefault="007623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7623E6" w:rsidTr="00625A50">
        <w:trPr>
          <w:trHeight w:val="1161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</w:t>
            </w:r>
            <w:r>
              <w:rPr>
                <w:sz w:val="28"/>
                <w:szCs w:val="28"/>
              </w:rPr>
              <w:t>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при освоении профессиональной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образовательной программы;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решения прикладных задач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2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7623E6" w:rsidRDefault="007623E6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вероятностей и математической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статистики;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7623E6" w:rsidTr="00625A50">
        <w:trPr>
          <w:trHeight w:val="79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дифференциального исчисления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3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7623E6" w:rsidRDefault="007623E6">
            <w:pPr>
              <w:rPr>
                <w:bCs/>
                <w:sz w:val="28"/>
                <w:szCs w:val="28"/>
              </w:rPr>
            </w:pPr>
          </w:p>
        </w:tc>
      </w:tr>
    </w:tbl>
    <w:p w:rsidR="007623E6" w:rsidRDefault="007623E6">
      <w:pPr>
        <w:sectPr w:rsidR="007623E6">
          <w:footerReference w:type="default" r:id="rId14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625A50" w:rsidRDefault="007623E6" w:rsidP="00625A5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Тематический план по</w:t>
      </w:r>
      <w:r w:rsidR="00576F6A">
        <w:rPr>
          <w:color w:val="000000"/>
          <w:spacing w:val="3"/>
          <w:sz w:val="28"/>
          <w:szCs w:val="28"/>
        </w:rPr>
        <w:t xml:space="preserve"> математике</w:t>
      </w:r>
    </w:p>
    <w:p w:rsidR="00625A50" w:rsidRDefault="00576F6A" w:rsidP="00625A5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специальность 33.02.01</w:t>
      </w:r>
      <w:r w:rsidR="00625A50">
        <w:rPr>
          <w:color w:val="000000"/>
          <w:spacing w:val="3"/>
          <w:sz w:val="28"/>
          <w:szCs w:val="28"/>
        </w:rPr>
        <w:t xml:space="preserve"> Фармация</w:t>
      </w:r>
    </w:p>
    <w:p w:rsidR="007623E6" w:rsidRDefault="007623E6" w:rsidP="00625A50">
      <w:pPr>
        <w:shd w:val="clear" w:color="auto" w:fill="FFFFFF"/>
        <w:autoSpaceDE w:val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</w:t>
      </w:r>
      <w:r w:rsidR="00625A50">
        <w:rPr>
          <w:color w:val="000000"/>
          <w:spacing w:val="5"/>
          <w:sz w:val="28"/>
          <w:szCs w:val="28"/>
        </w:rPr>
        <w:t>кционный курс</w:t>
      </w:r>
    </w:p>
    <w:p w:rsidR="00625A50" w:rsidRPr="00625A50" w:rsidRDefault="00625A50" w:rsidP="00625A5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788"/>
        <w:gridCol w:w="7088"/>
        <w:gridCol w:w="1994"/>
      </w:tblGrid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5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Кол-во часов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Роль и место математики в современном мире. Численные методы</w:t>
            </w:r>
            <w:r w:rsidRPr="00625A50">
              <w:rPr>
                <w:color w:val="000000"/>
                <w:spacing w:val="1"/>
                <w:sz w:val="28"/>
                <w:szCs w:val="28"/>
              </w:rPr>
              <w:br/>
            </w:r>
            <w:r w:rsidRPr="00625A50">
              <w:rPr>
                <w:color w:val="000000"/>
                <w:spacing w:val="5"/>
                <w:sz w:val="28"/>
                <w:szCs w:val="28"/>
              </w:rPr>
              <w:t>математической подготовки среднего медицинского персонала.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Простейшие функции и способы их задания, основные свойства.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ind w:right="1618"/>
              <w:rPr>
                <w:color w:val="000000"/>
                <w:sz w:val="28"/>
                <w:szCs w:val="28"/>
              </w:rPr>
            </w:pPr>
            <w:r w:rsidRPr="00625A50">
              <w:rPr>
                <w:color w:val="000000"/>
                <w:sz w:val="28"/>
                <w:szCs w:val="28"/>
              </w:rPr>
              <w:t>Способы вычисления пределов функции, последовательности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Производная функции, ее геометрический и механический смысл.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br/>
            </w:r>
            <w:r w:rsidRPr="00625A50">
              <w:rPr>
                <w:color w:val="000000"/>
                <w:spacing w:val="1"/>
                <w:sz w:val="28"/>
                <w:szCs w:val="28"/>
              </w:rPr>
              <w:t>Основные формулы дифференцирования.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ind w:right="539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 xml:space="preserve">Дифференциал. Применение дифференциала к решению задач,  приближенным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вычислениям.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ind w:right="539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Первообразная функции. Неопределенный интеграл, способы</w:t>
            </w:r>
            <w:r w:rsidRPr="00625A50">
              <w:rPr>
                <w:color w:val="000000"/>
                <w:spacing w:val="1"/>
                <w:sz w:val="28"/>
                <w:szCs w:val="28"/>
              </w:rPr>
              <w:br/>
            </w:r>
            <w:r w:rsidRPr="00625A50">
              <w:rPr>
                <w:color w:val="000000"/>
                <w:spacing w:val="3"/>
                <w:sz w:val="28"/>
                <w:szCs w:val="28"/>
              </w:rPr>
              <w:t>интегрирования.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  <w:tab w:val="left" w:pos="99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25A50">
              <w:rPr>
                <w:color w:val="000000"/>
                <w:sz w:val="28"/>
                <w:szCs w:val="28"/>
              </w:rPr>
              <w:t>Определенный интеграл, его свойства. Способы интегрирования.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 прикладных задач с помощью определенного интеграла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Элементы дискретной математики и теории вероятностей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 xml:space="preserve">Элементы и множества. Операции над множествами, их свойства.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3232"/>
              </w:tabs>
              <w:autoSpaceDE w:val="0"/>
              <w:snapToGrid w:val="0"/>
              <w:ind w:right="34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z w:val="28"/>
                <w:szCs w:val="28"/>
              </w:rPr>
            </w:pPr>
            <w:r w:rsidRPr="00625A50">
              <w:rPr>
                <w:color w:val="000000"/>
                <w:sz w:val="28"/>
                <w:szCs w:val="28"/>
              </w:rPr>
              <w:t>Математическая статистика и ее роль в медицине и здравоохранении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6"/>
              <w:jc w:val="right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5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22</w:t>
            </w:r>
          </w:p>
        </w:tc>
      </w:tr>
    </w:tbl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625A50" w:rsidRDefault="007623E6" w:rsidP="00625A50">
      <w:pPr>
        <w:shd w:val="clear" w:color="auto" w:fill="FFFFFF"/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Тематический план по</w:t>
      </w:r>
      <w:r w:rsidR="00B7472B">
        <w:rPr>
          <w:color w:val="000000"/>
          <w:spacing w:val="1"/>
          <w:sz w:val="28"/>
          <w:szCs w:val="28"/>
        </w:rPr>
        <w:t xml:space="preserve"> математике</w:t>
      </w:r>
    </w:p>
    <w:p w:rsidR="00625A50" w:rsidRDefault="00B7472B" w:rsidP="00625A50">
      <w:pPr>
        <w:shd w:val="clear" w:color="auto" w:fill="FFFFFF"/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специальность 33.02.01</w:t>
      </w:r>
      <w:r w:rsidR="00625A50">
        <w:rPr>
          <w:color w:val="000000"/>
          <w:spacing w:val="1"/>
          <w:sz w:val="28"/>
          <w:szCs w:val="28"/>
        </w:rPr>
        <w:t xml:space="preserve"> Фармация</w:t>
      </w:r>
    </w:p>
    <w:p w:rsidR="007623E6" w:rsidRDefault="00625A50" w:rsidP="00625A50">
      <w:pPr>
        <w:shd w:val="clear" w:color="auto" w:fill="FFFFFF"/>
        <w:autoSpaceDE w:val="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Практические занятия</w:t>
      </w:r>
    </w:p>
    <w:p w:rsidR="00625A50" w:rsidRDefault="00625A50" w:rsidP="00625A50">
      <w:pPr>
        <w:shd w:val="clear" w:color="auto" w:fill="FFFFFF"/>
        <w:autoSpaceDE w:val="0"/>
        <w:jc w:val="center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14" w:type="dxa"/>
        <w:tblLayout w:type="fixed"/>
        <w:tblLook w:val="0000" w:firstRow="0" w:lastRow="0" w:firstColumn="0" w:lastColumn="0" w:noHBand="0" w:noVBand="0"/>
      </w:tblPr>
      <w:tblGrid>
        <w:gridCol w:w="656"/>
        <w:gridCol w:w="6946"/>
        <w:gridCol w:w="2102"/>
      </w:tblGrid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4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Кол-во часов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 задач на проценты</w:t>
            </w:r>
            <w:r w:rsidR="00C22C4D" w:rsidRPr="00625A50">
              <w:rPr>
                <w:color w:val="000000"/>
                <w:spacing w:val="1"/>
                <w:sz w:val="28"/>
                <w:szCs w:val="28"/>
              </w:rPr>
              <w:t xml:space="preserve"> и численные методы математической подготовки</w:t>
            </w:r>
            <w:r w:rsidR="00C22C4D" w:rsidRPr="00625A50">
              <w:rPr>
                <w:sz w:val="28"/>
                <w:szCs w:val="28"/>
              </w:rPr>
              <w:t xml:space="preserve"> </w:t>
            </w:r>
            <w:r w:rsidR="00C22C4D" w:rsidRPr="00625A50">
              <w:rPr>
                <w:color w:val="000000"/>
                <w:spacing w:val="5"/>
                <w:sz w:val="28"/>
                <w:szCs w:val="28"/>
              </w:rPr>
              <w:t>медицинского персонала.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Вычисление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производной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и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дифференциала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Приложение дифференциала к решению задач и приближенным    вычислениям.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Нахождение</w:t>
            </w:r>
            <w:r w:rsidRPr="00625A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3"/>
                <w:sz w:val="28"/>
                <w:szCs w:val="28"/>
              </w:rPr>
              <w:t>неопределенных</w:t>
            </w:r>
            <w:r w:rsidRPr="00625A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3"/>
                <w:sz w:val="28"/>
                <w:szCs w:val="28"/>
              </w:rPr>
              <w:t>интегралов</w:t>
            </w:r>
            <w:r w:rsidRPr="00625A50">
              <w:rPr>
                <w:color w:val="000000"/>
                <w:spacing w:val="3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Вычисление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определенных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интегралов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4"/>
                <w:sz w:val="28"/>
                <w:szCs w:val="28"/>
              </w:rPr>
            </w:pPr>
            <w:r w:rsidRPr="00625A50">
              <w:rPr>
                <w:color w:val="000000"/>
                <w:spacing w:val="4"/>
                <w:sz w:val="28"/>
                <w:szCs w:val="28"/>
              </w:rPr>
              <w:t>Решение прикладных задач с помощью определенного интеграла.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Решение задач с элементами дискретной математики.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 задач с элементами теории вероятности.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3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Решение задач с элементами математической статистики.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1257"/>
              </w:tabs>
              <w:autoSpaceDE w:val="0"/>
              <w:snapToGrid w:val="0"/>
              <w:ind w:right="34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 w:rsidP="00C22C4D">
            <w:pPr>
              <w:shd w:val="clear" w:color="auto" w:fill="FFFFFF"/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</w:t>
            </w:r>
            <w:r w:rsidR="00C22C4D" w:rsidRPr="00625A50">
              <w:rPr>
                <w:color w:val="000000"/>
                <w:spacing w:val="1"/>
                <w:sz w:val="28"/>
                <w:szCs w:val="28"/>
              </w:rPr>
              <w:t xml:space="preserve"> прикладных</w:t>
            </w:r>
            <w:r w:rsidRPr="00625A50">
              <w:rPr>
                <w:color w:val="000000"/>
                <w:spacing w:val="1"/>
                <w:sz w:val="28"/>
                <w:szCs w:val="28"/>
              </w:rPr>
              <w:t xml:space="preserve"> задач</w:t>
            </w:r>
            <w:r w:rsidR="00C22C4D" w:rsidRPr="00625A50">
              <w:rPr>
                <w:color w:val="000000"/>
                <w:spacing w:val="1"/>
                <w:sz w:val="28"/>
                <w:szCs w:val="28"/>
              </w:rPr>
              <w:t xml:space="preserve"> в области профессиональной деятельности.</w:t>
            </w:r>
            <w:r w:rsidR="00B75F2A">
              <w:rPr>
                <w:color w:val="000000"/>
                <w:spacing w:val="5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3559"/>
              </w:tabs>
              <w:autoSpaceDE w:val="0"/>
              <w:snapToGrid w:val="0"/>
              <w:ind w:right="-108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4"/>
              <w:jc w:val="right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-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22</w:t>
            </w:r>
          </w:p>
        </w:tc>
      </w:tr>
    </w:tbl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/>
    <w:sectPr w:rsidR="007623E6">
      <w:footerReference w:type="default" r:id="rId15"/>
      <w:pgSz w:w="11906" w:h="16838"/>
      <w:pgMar w:top="1134" w:right="849" w:bottom="1134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D7" w:rsidRDefault="007646D7">
      <w:r>
        <w:separator/>
      </w:r>
    </w:p>
  </w:endnote>
  <w:endnote w:type="continuationSeparator" w:id="0">
    <w:p w:rsidR="007646D7" w:rsidRDefault="007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7646D7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15pt;margin-top:.05pt;width:10pt;height:11.5pt;z-index:1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3D26F0">
                  <w:rPr>
                    <w:rStyle w:val="ab"/>
                    <w:noProof/>
                  </w:rPr>
                  <w:t>6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7646D7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7pt;margin-top:.05pt;width:10pt;height:11.5pt;z-index:2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3D26F0">
                  <w:rPr>
                    <w:rStyle w:val="ab"/>
                    <w:noProof/>
                  </w:rPr>
                  <w:t>12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7646D7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.05pt;width:10pt;height:11.5pt;z-index:3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3D26F0">
                  <w:rPr>
                    <w:rStyle w:val="ab"/>
                    <w:noProof/>
                  </w:rPr>
                  <w:t>14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D7" w:rsidRDefault="007646D7">
      <w:r>
        <w:separator/>
      </w:r>
    </w:p>
  </w:footnote>
  <w:footnote w:type="continuationSeparator" w:id="0">
    <w:p w:rsidR="007646D7" w:rsidRDefault="0076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12310666"/>
    <w:multiLevelType w:val="hybridMultilevel"/>
    <w:tmpl w:val="5EF09CDE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2423F7"/>
    <w:multiLevelType w:val="hybridMultilevel"/>
    <w:tmpl w:val="740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11C"/>
    <w:multiLevelType w:val="hybridMultilevel"/>
    <w:tmpl w:val="B75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22"/>
    <w:rsid w:val="000B2510"/>
    <w:rsid w:val="000D2D5F"/>
    <w:rsid w:val="000F44FB"/>
    <w:rsid w:val="00224F48"/>
    <w:rsid w:val="002913ED"/>
    <w:rsid w:val="0030248E"/>
    <w:rsid w:val="003D26F0"/>
    <w:rsid w:val="003E5107"/>
    <w:rsid w:val="00435601"/>
    <w:rsid w:val="00525965"/>
    <w:rsid w:val="00573107"/>
    <w:rsid w:val="00576F6A"/>
    <w:rsid w:val="00625A50"/>
    <w:rsid w:val="00681A25"/>
    <w:rsid w:val="007623E6"/>
    <w:rsid w:val="007646D7"/>
    <w:rsid w:val="007B49BA"/>
    <w:rsid w:val="007B4DEF"/>
    <w:rsid w:val="00820AF7"/>
    <w:rsid w:val="0084070D"/>
    <w:rsid w:val="00843110"/>
    <w:rsid w:val="008920D3"/>
    <w:rsid w:val="008E606B"/>
    <w:rsid w:val="00940322"/>
    <w:rsid w:val="00983F3F"/>
    <w:rsid w:val="00A62CC5"/>
    <w:rsid w:val="00A85798"/>
    <w:rsid w:val="00A936CC"/>
    <w:rsid w:val="00A979E8"/>
    <w:rsid w:val="00B10295"/>
    <w:rsid w:val="00B11934"/>
    <w:rsid w:val="00B62B64"/>
    <w:rsid w:val="00B7472B"/>
    <w:rsid w:val="00B75F2A"/>
    <w:rsid w:val="00BF67B3"/>
    <w:rsid w:val="00C079FC"/>
    <w:rsid w:val="00C22C4D"/>
    <w:rsid w:val="00C75145"/>
    <w:rsid w:val="00CC114C"/>
    <w:rsid w:val="00CD2D1E"/>
    <w:rsid w:val="00D755C6"/>
    <w:rsid w:val="00D87D8E"/>
    <w:rsid w:val="00E15EDB"/>
    <w:rsid w:val="00E45845"/>
    <w:rsid w:val="00E5231E"/>
    <w:rsid w:val="00F2591B"/>
    <w:rsid w:val="00F54182"/>
    <w:rsid w:val="00F61331"/>
    <w:rsid w:val="00FB0B9D"/>
    <w:rsid w:val="00FB673A"/>
    <w:rsid w:val="00FF47D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CE0F1486-F719-4A48-A2B5-C6AD03C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cap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 CYR" w:hAnsi="Arial CYR" w:cs="Arial CYR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 CYR" w:hAnsi="Arial CYR" w:cs="Arial CYR"/>
    </w:rPr>
  </w:style>
  <w:style w:type="character" w:customStyle="1" w:styleId="WW8Num10z0">
    <w:name w:val="WW8Num10z0"/>
    <w:rPr>
      <w:rFonts w:ascii="Arial CYR" w:hAnsi="Arial CYR" w:cs="Arial CYR"/>
    </w:rPr>
  </w:style>
  <w:style w:type="character" w:customStyle="1" w:styleId="WW8Num11z0">
    <w:name w:val="WW8Num11z0"/>
    <w:rPr>
      <w:rFonts w:ascii="Arial CYR" w:hAnsi="Arial CYR" w:cs="Arial CYR"/>
    </w:rPr>
  </w:style>
  <w:style w:type="character" w:customStyle="1" w:styleId="WW8Num12z0">
    <w:name w:val="WW8Num12z0"/>
    <w:rPr>
      <w:rFonts w:ascii="Arial CYR" w:hAnsi="Arial CYR" w:cs="Arial CYR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000000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 CYR" w:hAnsi="Arial CYR" w:cs="Arial CYR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8z0">
    <w:name w:val="WW8Num28z0"/>
    <w:rPr>
      <w:rFonts w:ascii="Arial CYR" w:hAnsi="Arial CYR" w:cs="Arial CYR"/>
    </w:rPr>
  </w:style>
  <w:style w:type="character" w:customStyle="1" w:styleId="WW8Num29z0">
    <w:name w:val="WW8Num29z0"/>
    <w:rPr>
      <w:rFonts w:ascii="Arial CYR" w:hAnsi="Arial CYR" w:cs="Arial CYR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4z0">
    <w:name w:val="WW8Num34z0"/>
    <w:rPr>
      <w:b w:val="0"/>
    </w:rPr>
  </w:style>
  <w:style w:type="character" w:customStyle="1" w:styleId="WW8Num36z0">
    <w:name w:val="WW8Num36z0"/>
    <w:rPr>
      <w:rFonts w:ascii="Arial CYR" w:hAnsi="Arial CYR" w:cs="Arial CYR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St26z0">
    <w:name w:val="WW8NumSt26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">
    <w:name w:val="Основной текст 2 Знак"/>
    <w:rPr>
      <w:rFonts w:cs="Times New Roman"/>
      <w:sz w:val="32"/>
      <w:lang w:val="ru-RU" w:eastAsia="ar-SA" w:bidi="ar-SA"/>
    </w:rPr>
  </w:style>
  <w:style w:type="character" w:customStyle="1" w:styleId="a4">
    <w:name w:val="Основной текст Знак"/>
    <w:rPr>
      <w:rFonts w:cs="Times New Roman"/>
      <w:sz w:val="24"/>
      <w:szCs w:val="24"/>
      <w:lang w:val="ru-RU" w:eastAsia="ar-SA" w:bidi="ar-SA"/>
    </w:rPr>
  </w:style>
  <w:style w:type="character" w:customStyle="1" w:styleId="a5">
    <w:name w:val="Текст сноски Знак"/>
    <w:rPr>
      <w:rFonts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Знак Знак3"/>
    <w:rPr>
      <w:rFonts w:cs="Times New Roman"/>
      <w:sz w:val="32"/>
      <w:lang w:val="ru-RU" w:eastAsia="ar-SA" w:bidi="ar-SA"/>
    </w:rPr>
  </w:style>
  <w:style w:type="character" w:customStyle="1" w:styleId="a7">
    <w:name w:val="Верхний колонтитул Знак"/>
    <w:rPr>
      <w:rFonts w:cs="Times New Roman"/>
      <w:sz w:val="20"/>
      <w:szCs w:val="20"/>
    </w:rPr>
  </w:style>
  <w:style w:type="character" w:customStyle="1" w:styleId="a8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Pr>
      <w:rFonts w:cs="Times New Roman"/>
      <w:sz w:val="20"/>
      <w:szCs w:val="20"/>
    </w:rPr>
  </w:style>
  <w:style w:type="character" w:styleId="ab">
    <w:name w:val="page number"/>
    <w:rPr>
      <w:rFonts w:cs="Times New Roman"/>
    </w:rPr>
  </w:style>
  <w:style w:type="paragraph" w:customStyle="1" w:styleId="ac">
    <w:name w:val="Заголовок"/>
    <w:basedOn w:val="a0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0"/>
    <w:pPr>
      <w:spacing w:after="120"/>
    </w:pPr>
    <w:rPr>
      <w:sz w:val="24"/>
      <w:szCs w:val="24"/>
    </w:rPr>
  </w:style>
  <w:style w:type="paragraph" w:styleId="ae">
    <w:name w:val="List"/>
    <w:basedOn w:val="a0"/>
    <w:pPr>
      <w:ind w:left="283" w:hanging="283"/>
    </w:pPr>
    <w:rPr>
      <w:rFonts w:ascii="Arial" w:hAnsi="Arial" w:cs="Wingdings"/>
      <w:sz w:val="24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pPr>
      <w:jc w:val="center"/>
    </w:pPr>
    <w:rPr>
      <w:sz w:val="24"/>
    </w:r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Перечисление для таблиц"/>
    <w:basedOn w:val="a0"/>
    <w:pPr>
      <w:numPr>
        <w:numId w:val="4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pPr>
      <w:widowControl w:val="0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customStyle="1" w:styleId="20">
    <w:name w:val="Знак2"/>
    <w:basedOn w:val="a0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footnote text"/>
    <w:basedOn w:val="a0"/>
  </w:style>
  <w:style w:type="paragraph" w:styleId="af0">
    <w:name w:val="head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Title"/>
    <w:basedOn w:val="a0"/>
    <w:next w:val="af2"/>
    <w:qFormat/>
    <w:pPr>
      <w:jc w:val="center"/>
    </w:pPr>
    <w:rPr>
      <w:sz w:val="24"/>
    </w:rPr>
  </w:style>
  <w:style w:type="paragraph" w:styleId="af2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af3">
    <w:name w:val="Ответ"/>
    <w:basedOn w:val="a0"/>
    <w:pPr>
      <w:ind w:left="595" w:hanging="198"/>
      <w:jc w:val="both"/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table" w:styleId="af9">
    <w:name w:val="Table Grid"/>
    <w:basedOn w:val="a2"/>
    <w:uiPriority w:val="59"/>
    <w:rsid w:val="00625A5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ngeneg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nigi.tr200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exma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math-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BF86-4DBE-4611-B729-B182F659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17001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23</dc:creator>
  <cp:keywords/>
  <cp:lastModifiedBy>Евгений В. Лукьянцев</cp:lastModifiedBy>
  <cp:revision>4</cp:revision>
  <cp:lastPrinted>2018-09-04T18:15:00Z</cp:lastPrinted>
  <dcterms:created xsi:type="dcterms:W3CDTF">2020-02-15T06:14:00Z</dcterms:created>
  <dcterms:modified xsi:type="dcterms:W3CDTF">2020-06-25T11:07:00Z</dcterms:modified>
</cp:coreProperties>
</file>